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9AA4" w14:textId="09A1A9FB" w:rsidR="0086055D" w:rsidRDefault="000B332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  <w:b/>
          <w:sz w:val="32"/>
          <w:u w:val="single"/>
        </w:rPr>
        <w:t>UITNODIGING</w:t>
      </w:r>
      <w:r>
        <w:rPr>
          <w:rFonts w:ascii="Arial Narrow" w:eastAsia="Arial Narrow" w:hAnsi="Arial Narrow" w:cs="Arial Narrow"/>
          <w:b/>
          <w:sz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PLATFORM TRANSVAAL</w:t>
      </w:r>
      <w:r>
        <w:rPr>
          <w:rFonts w:ascii="Arial Narrow" w:eastAsia="Arial Narrow" w:hAnsi="Arial Narrow" w:cs="Arial Narrow"/>
          <w:b/>
          <w:sz w:val="28"/>
          <w:u w:val="single"/>
        </w:rPr>
        <w:br/>
      </w:r>
      <w:r>
        <w:rPr>
          <w:rFonts w:ascii="Arial Narrow" w:eastAsia="Arial Narrow" w:hAnsi="Arial Narrow" w:cs="Arial Narrow"/>
          <w:b/>
          <w:sz w:val="28"/>
          <w:u w:val="single"/>
        </w:rPr>
        <w:br/>
      </w:r>
      <w:r>
        <w:rPr>
          <w:rFonts w:ascii="Arial" w:eastAsia="Arial" w:hAnsi="Arial" w:cs="Arial"/>
          <w:b/>
          <w:sz w:val="24"/>
        </w:rPr>
        <w:t xml:space="preserve">Datum    : </w:t>
      </w:r>
      <w:r>
        <w:rPr>
          <w:rFonts w:ascii="Arial" w:eastAsia="Arial" w:hAnsi="Arial" w:cs="Arial"/>
          <w:sz w:val="24"/>
        </w:rPr>
        <w:t xml:space="preserve">dinsdag </w:t>
      </w:r>
      <w:r w:rsidR="005D7665">
        <w:rPr>
          <w:rFonts w:ascii="Arial" w:eastAsia="Arial" w:hAnsi="Arial" w:cs="Arial"/>
          <w:sz w:val="24"/>
        </w:rPr>
        <w:t>5 maart</w:t>
      </w:r>
      <w:r>
        <w:rPr>
          <w:rFonts w:ascii="Arial" w:eastAsia="Arial" w:hAnsi="Arial" w:cs="Arial"/>
          <w:sz w:val="24"/>
        </w:rPr>
        <w:t xml:space="preserve"> 2024</w:t>
      </w:r>
      <w:r>
        <w:rPr>
          <w:rFonts w:ascii="Arial" w:eastAsia="Arial" w:hAnsi="Arial" w:cs="Arial"/>
          <w:b/>
          <w:sz w:val="24"/>
        </w:rPr>
        <w:br/>
        <w:t xml:space="preserve">Tijd         : </w:t>
      </w:r>
      <w:r>
        <w:rPr>
          <w:rFonts w:ascii="Arial" w:eastAsia="Arial" w:hAnsi="Arial" w:cs="Arial"/>
          <w:sz w:val="24"/>
        </w:rPr>
        <w:t>19.30 - 21.30</w:t>
      </w:r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br/>
        <w:t xml:space="preserve">Locatie   : </w:t>
      </w:r>
      <w:r>
        <w:rPr>
          <w:rFonts w:ascii="Arial" w:eastAsia="Arial" w:hAnsi="Arial" w:cs="Arial"/>
          <w:sz w:val="24"/>
        </w:rPr>
        <w:t>Boost, Danie Theronstraat 2</w:t>
      </w:r>
    </w:p>
    <w:p w14:paraId="636C54ED" w14:textId="77777777" w:rsidR="0086055D" w:rsidRDefault="000B3329">
      <w:pPr>
        <w:spacing w:after="0" w:line="240" w:lineRule="auto"/>
        <w:rPr>
          <w:rFonts w:ascii="Arial Narrow" w:eastAsia="Arial Narrow" w:hAnsi="Arial Narrow" w:cs="Arial Narrow"/>
          <w:sz w:val="26"/>
          <w:u w:val="single"/>
        </w:rPr>
      </w:pPr>
      <w:r>
        <w:rPr>
          <w:rFonts w:ascii="Arial Narrow" w:eastAsia="Arial Narrow" w:hAnsi="Arial Narrow" w:cs="Arial Narrow"/>
          <w:b/>
          <w:sz w:val="26"/>
          <w:u w:val="single"/>
        </w:rPr>
        <w:t>Programma</w:t>
      </w:r>
    </w:p>
    <w:p w14:paraId="4E02EFA6" w14:textId="77777777" w:rsidR="0086055D" w:rsidRDefault="000B332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19.15 - 19.30   </w:t>
      </w:r>
      <w:r>
        <w:rPr>
          <w:rFonts w:ascii="Arial" w:eastAsia="Arial" w:hAnsi="Arial" w:cs="Arial"/>
          <w:sz w:val="24"/>
        </w:rPr>
        <w:t xml:space="preserve">Inloop met koffie/thee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>19.30 - 21.30</w:t>
      </w:r>
      <w:r>
        <w:rPr>
          <w:rFonts w:ascii="Arial" w:eastAsia="Arial" w:hAnsi="Arial" w:cs="Arial"/>
          <w:sz w:val="24"/>
        </w:rPr>
        <w:t xml:space="preserve">   Agenda</w:t>
      </w:r>
    </w:p>
    <w:p w14:paraId="61B08E31" w14:textId="35A456F1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21:30 </w:t>
      </w:r>
      <w:r>
        <w:rPr>
          <w:rFonts w:ascii="Arial Narrow" w:eastAsia="Arial Narrow" w:hAnsi="Arial Narrow" w:cs="Arial Narrow"/>
          <w:b/>
        </w:rPr>
        <w:t xml:space="preserve">- </w:t>
      </w:r>
      <w:r>
        <w:rPr>
          <w:rFonts w:ascii="Arial" w:eastAsia="Arial" w:hAnsi="Arial" w:cs="Arial"/>
          <w:b/>
          <w:sz w:val="24"/>
        </w:rPr>
        <w:t xml:space="preserve">22:00 </w:t>
      </w:r>
      <w:r>
        <w:rPr>
          <w:rFonts w:ascii="Arial" w:eastAsia="Arial" w:hAnsi="Arial" w:cs="Arial"/>
          <w:sz w:val="24"/>
        </w:rPr>
        <w:t xml:space="preserve">  Afsluiting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Beste bewoners en professionals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Hierbij de agenda voor de vergadering van Platform Transvaal  op</w:t>
      </w:r>
      <w:r>
        <w:rPr>
          <w:rFonts w:ascii="Arial" w:eastAsia="Arial" w:hAnsi="Arial" w:cs="Arial"/>
          <w:sz w:val="24"/>
        </w:rPr>
        <w:br/>
      </w:r>
      <w:r w:rsidR="005D7665">
        <w:rPr>
          <w:rFonts w:ascii="Arial" w:eastAsia="Arial" w:hAnsi="Arial" w:cs="Arial"/>
          <w:sz w:val="24"/>
        </w:rPr>
        <w:t>5 maart</w:t>
      </w:r>
      <w:r>
        <w:rPr>
          <w:rFonts w:ascii="Arial" w:eastAsia="Arial" w:hAnsi="Arial" w:cs="Arial"/>
          <w:sz w:val="24"/>
        </w:rPr>
        <w:t xml:space="preserve"> 2024</w:t>
      </w:r>
      <w:r w:rsidR="00D44354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Platform Transvaal </w:t>
      </w:r>
      <w:r w:rsidR="005362F6">
        <w:rPr>
          <w:rFonts w:ascii="Arial" w:eastAsia="Arial" w:hAnsi="Arial" w:cs="Arial"/>
          <w:sz w:val="24"/>
        </w:rPr>
        <w:t>biedt</w:t>
      </w:r>
      <w:r>
        <w:rPr>
          <w:rFonts w:ascii="Arial" w:eastAsia="Arial" w:hAnsi="Arial" w:cs="Arial"/>
          <w:sz w:val="24"/>
        </w:rPr>
        <w:t xml:space="preserve"> bewoners van de Transvaalbuurt</w:t>
      </w:r>
      <w:r w:rsidR="005C08C5">
        <w:rPr>
          <w:rFonts w:ascii="Arial" w:eastAsia="Arial" w:hAnsi="Arial" w:cs="Arial"/>
          <w:sz w:val="24"/>
        </w:rPr>
        <w:t xml:space="preserve"> de </w:t>
      </w:r>
      <w:r w:rsidR="00D50CB9">
        <w:rPr>
          <w:rFonts w:ascii="Arial" w:eastAsia="Arial" w:hAnsi="Arial" w:cs="Arial"/>
          <w:sz w:val="24"/>
        </w:rPr>
        <w:t>mogelijkheid</w:t>
      </w:r>
      <w:r w:rsidR="005C08C5">
        <w:rPr>
          <w:rFonts w:ascii="Arial" w:eastAsia="Arial" w:hAnsi="Arial" w:cs="Arial"/>
          <w:sz w:val="24"/>
        </w:rPr>
        <w:t xml:space="preserve"> </w:t>
      </w:r>
      <w:r w:rsidR="00D50CB9">
        <w:rPr>
          <w:rFonts w:ascii="Arial" w:eastAsia="Arial" w:hAnsi="Arial" w:cs="Arial"/>
          <w:sz w:val="24"/>
        </w:rPr>
        <w:t xml:space="preserve">om </w:t>
      </w:r>
      <w:r>
        <w:rPr>
          <w:rFonts w:ascii="Arial" w:eastAsia="Arial" w:hAnsi="Arial" w:cs="Arial"/>
          <w:sz w:val="24"/>
        </w:rPr>
        <w:t xml:space="preserve">samen met professionals </w:t>
      </w:r>
      <w:r w:rsidR="009343CB">
        <w:rPr>
          <w:rFonts w:ascii="Arial" w:eastAsia="Arial" w:hAnsi="Arial" w:cs="Arial"/>
          <w:sz w:val="24"/>
        </w:rPr>
        <w:t xml:space="preserve">mee te praten en denken over </w:t>
      </w:r>
      <w:r>
        <w:rPr>
          <w:rFonts w:ascii="Arial" w:eastAsia="Arial" w:hAnsi="Arial" w:cs="Arial"/>
          <w:sz w:val="24"/>
        </w:rPr>
        <w:t xml:space="preserve">zaken </w:t>
      </w:r>
      <w:r w:rsidR="002E67C4">
        <w:rPr>
          <w:rFonts w:ascii="Arial" w:eastAsia="Arial" w:hAnsi="Arial" w:cs="Arial"/>
          <w:sz w:val="24"/>
        </w:rPr>
        <w:t>in hun eigen buurt</w:t>
      </w:r>
      <w:r>
        <w:rPr>
          <w:rFonts w:ascii="Arial" w:eastAsia="Arial" w:hAnsi="Arial" w:cs="Arial"/>
          <w:sz w:val="24"/>
        </w:rPr>
        <w:t>,</w:t>
      </w:r>
      <w:r w:rsidR="00764B04">
        <w:rPr>
          <w:rFonts w:ascii="Arial" w:eastAsia="Arial" w:hAnsi="Arial" w:cs="Arial"/>
          <w:sz w:val="24"/>
        </w:rPr>
        <w:t xml:space="preserve"> om zo de leefbaarheid te verbeteren. Het Platform wordt door bewoners georganiseerd.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u w:val="single"/>
        </w:rPr>
        <w:br/>
      </w:r>
      <w:r>
        <w:rPr>
          <w:rFonts w:ascii="Arial" w:eastAsia="Arial" w:hAnsi="Arial" w:cs="Arial"/>
          <w:sz w:val="24"/>
        </w:rPr>
        <w:t>Ook deze keer vergaderen we bij Boost.</w:t>
      </w:r>
    </w:p>
    <w:p w14:paraId="4D4BD44D" w14:textId="77777777" w:rsidR="0086055D" w:rsidRDefault="000B3329">
      <w:pPr>
        <w:spacing w:after="2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AGENDA</w:t>
      </w:r>
    </w:p>
    <w:p w14:paraId="711C7A64" w14:textId="77777777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  Opening </w:t>
      </w:r>
    </w:p>
    <w:p w14:paraId="6C904829" w14:textId="77777777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 Mededelingen</w:t>
      </w:r>
    </w:p>
    <w:p w14:paraId="762D3438" w14:textId="1FDFEC51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  Notulen </w:t>
      </w:r>
      <w:r w:rsidR="00296E70">
        <w:rPr>
          <w:rFonts w:ascii="Arial" w:eastAsia="Arial" w:hAnsi="Arial" w:cs="Arial"/>
          <w:sz w:val="24"/>
        </w:rPr>
        <w:t>23 januari</w:t>
      </w:r>
      <w:r>
        <w:rPr>
          <w:rFonts w:ascii="Arial" w:eastAsia="Arial" w:hAnsi="Arial" w:cs="Arial"/>
          <w:sz w:val="24"/>
        </w:rPr>
        <w:t xml:space="preserve"> 202</w:t>
      </w:r>
      <w:r w:rsidR="00296E70">
        <w:rPr>
          <w:rFonts w:ascii="Arial" w:eastAsia="Arial" w:hAnsi="Arial" w:cs="Arial"/>
          <w:sz w:val="24"/>
        </w:rPr>
        <w:t>4</w:t>
      </w:r>
    </w:p>
    <w:p w14:paraId="3F3934C4" w14:textId="1A3235F6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  </w:t>
      </w:r>
      <w:r w:rsidR="00296E70">
        <w:rPr>
          <w:rFonts w:ascii="Arial" w:eastAsia="Arial" w:hAnsi="Arial" w:cs="Arial"/>
          <w:sz w:val="24"/>
        </w:rPr>
        <w:t>Groot onderhoud Linna</w:t>
      </w:r>
      <w:r w:rsidR="00A6654A">
        <w:rPr>
          <w:rFonts w:ascii="Arial" w:eastAsia="Arial" w:hAnsi="Arial" w:cs="Arial"/>
          <w:sz w:val="24"/>
        </w:rPr>
        <w:t>eu</w:t>
      </w:r>
      <w:r w:rsidR="00296E70">
        <w:rPr>
          <w:rFonts w:ascii="Arial" w:eastAsia="Arial" w:hAnsi="Arial" w:cs="Arial"/>
          <w:sz w:val="24"/>
        </w:rPr>
        <w:t>sstraat</w:t>
      </w:r>
      <w:r w:rsidR="00A6654A">
        <w:rPr>
          <w:rFonts w:ascii="Arial" w:eastAsia="Arial" w:hAnsi="Arial" w:cs="Arial"/>
          <w:sz w:val="24"/>
        </w:rPr>
        <w:t xml:space="preserve"> / Middenweg</w:t>
      </w:r>
    </w:p>
    <w:p w14:paraId="10AA16C0" w14:textId="77777777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  Mededelingen van de diverse actieve buurtinitiatieven:</w:t>
      </w:r>
    </w:p>
    <w:p w14:paraId="68378B87" w14:textId="77777777" w:rsidR="0086055D" w:rsidRDefault="000B3329">
      <w:pPr>
        <w:spacing w:after="20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a. Bewoners, en bewonersorganisaties (als Wij van de Wijk,</w:t>
      </w:r>
      <w:r>
        <w:rPr>
          <w:rFonts w:ascii="Arial" w:eastAsia="Arial" w:hAnsi="Arial" w:cs="Arial"/>
          <w:sz w:val="24"/>
        </w:rPr>
        <w:br/>
        <w:t xml:space="preserve">              Buurttuinen, werkgroepen).</w:t>
      </w:r>
      <w:r>
        <w:rPr>
          <w:rFonts w:ascii="Arial" w:eastAsia="Arial" w:hAnsi="Arial" w:cs="Arial"/>
          <w:sz w:val="24"/>
        </w:rPr>
        <w:br/>
        <w:t xml:space="preserve">          b. Organisaties (maatschappelijk, cultureel, woningcorporaties).</w:t>
      </w:r>
      <w:r>
        <w:rPr>
          <w:rFonts w:ascii="Arial" w:eastAsia="Arial" w:hAnsi="Arial" w:cs="Arial"/>
          <w:sz w:val="24"/>
        </w:rPr>
        <w:br/>
        <w:t>Pauze</w:t>
      </w:r>
    </w:p>
    <w:p w14:paraId="35F0BAB2" w14:textId="77777777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 Wat verder ter tafel komt.</w:t>
      </w:r>
    </w:p>
    <w:p w14:paraId="6F3713C8" w14:textId="77777777" w:rsidR="0086055D" w:rsidRDefault="000B3329">
      <w:pPr>
        <w:spacing w:after="20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" w:eastAsia="Arial" w:hAnsi="Arial" w:cs="Arial"/>
          <w:sz w:val="24"/>
        </w:rPr>
        <w:t>7.  Rondvraag</w:t>
      </w:r>
    </w:p>
    <w:p w14:paraId="2EFEC6AF" w14:textId="77777777" w:rsidR="0086055D" w:rsidRDefault="000B3329">
      <w:pPr>
        <w:spacing w:after="20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Met  vriendelijke groet,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Saskia Meijer</w:t>
      </w:r>
    </w:p>
    <w:p w14:paraId="7F18F81E" w14:textId="77777777" w:rsidR="0086055D" w:rsidRDefault="00000000">
      <w:pPr>
        <w:spacing w:after="200" w:line="276" w:lineRule="auto"/>
        <w:rPr>
          <w:rFonts w:ascii="Arial" w:eastAsia="Arial" w:hAnsi="Arial" w:cs="Arial"/>
          <w:sz w:val="24"/>
        </w:rPr>
      </w:pPr>
      <w:hyperlink r:id="rId4">
        <w:r w:rsidR="000B3329">
          <w:rPr>
            <w:rFonts w:ascii="Arial" w:eastAsia="Arial" w:hAnsi="Arial" w:cs="Arial"/>
            <w:color w:val="0000FF"/>
            <w:sz w:val="24"/>
            <w:u w:val="single"/>
          </w:rPr>
          <w:t>platformtransvaal@gmail.com</w:t>
        </w:r>
      </w:hyperlink>
      <w:r w:rsidR="000B3329">
        <w:rPr>
          <w:rFonts w:ascii="Arial" w:eastAsia="Arial" w:hAnsi="Arial" w:cs="Arial"/>
          <w:sz w:val="24"/>
        </w:rPr>
        <w:t xml:space="preserve"> </w:t>
      </w:r>
    </w:p>
    <w:p w14:paraId="7BF3A136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4C7CA0CF" w14:textId="77777777" w:rsidR="0086055D" w:rsidRDefault="0086055D">
      <w:pPr>
        <w:spacing w:after="200" w:line="276" w:lineRule="auto"/>
        <w:rPr>
          <w:rFonts w:ascii="Arial Narrow" w:eastAsia="Arial Narrow" w:hAnsi="Arial Narrow" w:cs="Arial Narrow"/>
        </w:rPr>
      </w:pPr>
    </w:p>
    <w:p w14:paraId="6431F958" w14:textId="77777777" w:rsidR="0086055D" w:rsidRDefault="0086055D">
      <w:pPr>
        <w:spacing w:after="200" w:line="276" w:lineRule="auto"/>
        <w:rPr>
          <w:rFonts w:ascii="Calibri" w:eastAsia="Calibri" w:hAnsi="Calibri" w:cs="Calibri"/>
        </w:rPr>
      </w:pPr>
    </w:p>
    <w:p w14:paraId="6C377E22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27EEBE09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0CFD3777" w14:textId="77777777" w:rsidR="0086055D" w:rsidRDefault="0086055D">
      <w:pPr>
        <w:spacing w:after="200" w:line="276" w:lineRule="auto"/>
        <w:rPr>
          <w:rFonts w:ascii="Calibri" w:eastAsia="Calibri" w:hAnsi="Calibri" w:cs="Calibri"/>
        </w:rPr>
      </w:pPr>
    </w:p>
    <w:sectPr w:rsidR="0086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D"/>
    <w:rsid w:val="000B3329"/>
    <w:rsid w:val="00296E70"/>
    <w:rsid w:val="002E67C4"/>
    <w:rsid w:val="005362F6"/>
    <w:rsid w:val="005C08C5"/>
    <w:rsid w:val="005D7665"/>
    <w:rsid w:val="00715F59"/>
    <w:rsid w:val="00764B04"/>
    <w:rsid w:val="0086055D"/>
    <w:rsid w:val="008D6947"/>
    <w:rsid w:val="009343CB"/>
    <w:rsid w:val="00A6654A"/>
    <w:rsid w:val="00BB4518"/>
    <w:rsid w:val="00BF488E"/>
    <w:rsid w:val="00C71FDA"/>
    <w:rsid w:val="00C91B31"/>
    <w:rsid w:val="00D44354"/>
    <w:rsid w:val="00D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F644"/>
  <w15:docId w15:val="{CD887CBB-EB54-45E0-8B12-BEC30BD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formtransvaa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</dc:creator>
  <cp:lastModifiedBy>Lieke Thesingh</cp:lastModifiedBy>
  <cp:revision>2</cp:revision>
  <dcterms:created xsi:type="dcterms:W3CDTF">2024-02-25T18:44:00Z</dcterms:created>
  <dcterms:modified xsi:type="dcterms:W3CDTF">2024-02-25T18:44:00Z</dcterms:modified>
</cp:coreProperties>
</file>